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65DB" w:rsidRDefault="00667125">
      <w:pPr>
        <w:jc w:val="right"/>
        <w:rPr>
          <w:b/>
          <w:color w:val="00B050"/>
          <w:u w:val="single"/>
        </w:rPr>
      </w:pPr>
      <w:bookmarkStart w:id="0" w:name="_GoBack"/>
      <w:bookmarkEnd w:id="0"/>
      <w:r>
        <w:rPr>
          <w:b/>
          <w:color w:val="00B050"/>
          <w:u w:val="single"/>
        </w:rPr>
        <w:t>Mild</w:t>
      </w:r>
    </w:p>
    <w:p w:rsidR="001D65DB" w:rsidRDefault="00667125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Spellings</w:t>
      </w:r>
    </w:p>
    <w:p w:rsidR="001D65DB" w:rsidRDefault="00667125">
      <w:pPr>
        <w:rPr>
          <w:sz w:val="28"/>
          <w:szCs w:val="28"/>
        </w:rPr>
      </w:pPr>
      <w:bookmarkStart w:id="1" w:name="_heading=h.gjdgxs" w:colFirst="0" w:colLast="0"/>
      <w:bookmarkEnd w:id="1"/>
      <w:r>
        <w:rPr>
          <w:sz w:val="28"/>
          <w:szCs w:val="28"/>
        </w:rPr>
        <w:t xml:space="preserve">Remember to do LSCWC (Look, Say, Cover, </w:t>
      </w:r>
      <w:proofErr w:type="gramStart"/>
      <w:r>
        <w:rPr>
          <w:sz w:val="28"/>
          <w:szCs w:val="28"/>
        </w:rPr>
        <w:t>Write ,</w:t>
      </w:r>
      <w:proofErr w:type="gramEnd"/>
      <w:r>
        <w:rPr>
          <w:sz w:val="28"/>
          <w:szCs w:val="28"/>
        </w:rPr>
        <w:t xml:space="preserve"> Check) Do you know the difference in the meanings of these homophones? Are there 3 other words you feel you need to practise that you could add to the list? Or can you think of more homophones? Writing out th</w:t>
      </w:r>
      <w:r>
        <w:rPr>
          <w:sz w:val="28"/>
          <w:szCs w:val="28"/>
        </w:rPr>
        <w:t>e words by hand (rather than typing) will help you to learn them.</w:t>
      </w:r>
    </w:p>
    <w:tbl>
      <w:tblPr>
        <w:tblStyle w:val="a"/>
        <w:tblW w:w="13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1D65DB">
        <w:tc>
          <w:tcPr>
            <w:tcW w:w="2789" w:type="dxa"/>
          </w:tcPr>
          <w:p w:rsidR="001D65DB" w:rsidRDefault="0066712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scene</w:t>
            </w:r>
          </w:p>
        </w:tc>
        <w:tc>
          <w:tcPr>
            <w:tcW w:w="2789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</w:tr>
      <w:tr w:rsidR="001D65DB">
        <w:tc>
          <w:tcPr>
            <w:tcW w:w="2789" w:type="dxa"/>
          </w:tcPr>
          <w:p w:rsidR="001D65DB" w:rsidRDefault="0066712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seen</w:t>
            </w:r>
          </w:p>
        </w:tc>
        <w:tc>
          <w:tcPr>
            <w:tcW w:w="2789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</w:tr>
      <w:tr w:rsidR="001D65DB">
        <w:tc>
          <w:tcPr>
            <w:tcW w:w="2789" w:type="dxa"/>
          </w:tcPr>
          <w:p w:rsidR="001D65DB" w:rsidRDefault="0066712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bury</w:t>
            </w:r>
          </w:p>
        </w:tc>
        <w:tc>
          <w:tcPr>
            <w:tcW w:w="2789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</w:tr>
      <w:tr w:rsidR="001D65DB">
        <w:tc>
          <w:tcPr>
            <w:tcW w:w="2789" w:type="dxa"/>
          </w:tcPr>
          <w:p w:rsidR="001D65DB" w:rsidRDefault="0066712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berry</w:t>
            </w:r>
          </w:p>
        </w:tc>
        <w:tc>
          <w:tcPr>
            <w:tcW w:w="2789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</w:tr>
      <w:tr w:rsidR="001D65DB">
        <w:tc>
          <w:tcPr>
            <w:tcW w:w="2789" w:type="dxa"/>
          </w:tcPr>
          <w:p w:rsidR="001D65DB" w:rsidRDefault="0066712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heel</w:t>
            </w:r>
          </w:p>
        </w:tc>
        <w:tc>
          <w:tcPr>
            <w:tcW w:w="2789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</w:tr>
      <w:tr w:rsidR="001D65DB">
        <w:tc>
          <w:tcPr>
            <w:tcW w:w="2789" w:type="dxa"/>
          </w:tcPr>
          <w:p w:rsidR="001D65DB" w:rsidRDefault="0066712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heal</w:t>
            </w:r>
          </w:p>
        </w:tc>
        <w:tc>
          <w:tcPr>
            <w:tcW w:w="2789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</w:tr>
      <w:tr w:rsidR="001D65DB">
        <w:tc>
          <w:tcPr>
            <w:tcW w:w="2789" w:type="dxa"/>
          </w:tcPr>
          <w:p w:rsidR="001D65DB" w:rsidRDefault="0066712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peace</w:t>
            </w:r>
          </w:p>
        </w:tc>
        <w:tc>
          <w:tcPr>
            <w:tcW w:w="2789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</w:tr>
      <w:tr w:rsidR="001D65DB">
        <w:tc>
          <w:tcPr>
            <w:tcW w:w="2789" w:type="dxa"/>
          </w:tcPr>
          <w:p w:rsidR="001D65DB" w:rsidRDefault="0066712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piece</w:t>
            </w:r>
          </w:p>
        </w:tc>
        <w:tc>
          <w:tcPr>
            <w:tcW w:w="2789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</w:tr>
      <w:tr w:rsidR="001D65DB">
        <w:tc>
          <w:tcPr>
            <w:tcW w:w="2789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89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</w:tr>
      <w:tr w:rsidR="001D65DB">
        <w:tc>
          <w:tcPr>
            <w:tcW w:w="2789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89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</w:tr>
    </w:tbl>
    <w:p w:rsidR="001D65DB" w:rsidRDefault="001D65DB">
      <w:pPr>
        <w:rPr>
          <w:sz w:val="24"/>
          <w:szCs w:val="24"/>
        </w:rPr>
      </w:pPr>
    </w:p>
    <w:p w:rsidR="001D65DB" w:rsidRDefault="00667125">
      <w:pPr>
        <w:rPr>
          <w:sz w:val="28"/>
          <w:szCs w:val="28"/>
        </w:rPr>
      </w:pPr>
      <w:r>
        <w:rPr>
          <w:sz w:val="28"/>
          <w:szCs w:val="28"/>
        </w:rPr>
        <w:t>Practise doubling and halving numbers up to 1000 (</w:t>
      </w:r>
      <w:proofErr w:type="spellStart"/>
      <w:r>
        <w:rPr>
          <w:sz w:val="28"/>
          <w:szCs w:val="28"/>
        </w:rPr>
        <w:t>eg</w:t>
      </w:r>
      <w:proofErr w:type="spellEnd"/>
      <w:r>
        <w:rPr>
          <w:sz w:val="28"/>
          <w:szCs w:val="28"/>
        </w:rPr>
        <w:t xml:space="preserve"> double 36 = 72, half 182 = 91). If you find this tricky start with double and halves to 20 then gradually increase the numbers. What strategies could you use to help with larger numbers? You should event</w:t>
      </w:r>
      <w:r>
        <w:rPr>
          <w:sz w:val="28"/>
          <w:szCs w:val="28"/>
        </w:rPr>
        <w:t>ually be aiming to do these quickly in your head.</w:t>
      </w:r>
    </w:p>
    <w:p w:rsidR="001D65DB" w:rsidRDefault="001D65DB">
      <w:pPr>
        <w:rPr>
          <w:sz w:val="24"/>
          <w:szCs w:val="24"/>
        </w:rPr>
      </w:pPr>
    </w:p>
    <w:p w:rsidR="001D65DB" w:rsidRDefault="00667125">
      <w:pPr>
        <w:jc w:val="right"/>
        <w:rPr>
          <w:b/>
          <w:color w:val="FFC000"/>
          <w:u w:val="single"/>
        </w:rPr>
      </w:pPr>
      <w:r>
        <w:rPr>
          <w:b/>
          <w:color w:val="FFC000"/>
          <w:u w:val="single"/>
        </w:rPr>
        <w:lastRenderedPageBreak/>
        <w:t>Medium</w:t>
      </w:r>
    </w:p>
    <w:p w:rsidR="001D65DB" w:rsidRDefault="00667125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Spellings</w:t>
      </w:r>
    </w:p>
    <w:p w:rsidR="001D65DB" w:rsidRDefault="00667125">
      <w:pPr>
        <w:rPr>
          <w:sz w:val="28"/>
          <w:szCs w:val="28"/>
        </w:rPr>
      </w:pPr>
      <w:r>
        <w:rPr>
          <w:sz w:val="28"/>
          <w:szCs w:val="28"/>
        </w:rPr>
        <w:t xml:space="preserve">Remember to do LSCWC (Look, Say, Cover, </w:t>
      </w:r>
      <w:proofErr w:type="gramStart"/>
      <w:r>
        <w:rPr>
          <w:sz w:val="28"/>
          <w:szCs w:val="28"/>
        </w:rPr>
        <w:t>Write ,</w:t>
      </w:r>
      <w:proofErr w:type="gramEnd"/>
      <w:r>
        <w:rPr>
          <w:sz w:val="28"/>
          <w:szCs w:val="28"/>
        </w:rPr>
        <w:t xml:space="preserve"> Check) Are there 3 other words you feel you need to practice that you could add to the list? Or can you find 3 other words with the prefix </w:t>
      </w:r>
      <w:proofErr w:type="spellStart"/>
      <w:r>
        <w:rPr>
          <w:i/>
          <w:sz w:val="28"/>
          <w:szCs w:val="28"/>
        </w:rPr>
        <w:t>i</w:t>
      </w:r>
      <w:r>
        <w:rPr>
          <w:i/>
          <w:sz w:val="28"/>
          <w:szCs w:val="28"/>
        </w:rPr>
        <w:t>l</w:t>
      </w:r>
      <w:proofErr w:type="spellEnd"/>
      <w:r>
        <w:rPr>
          <w:i/>
          <w:sz w:val="28"/>
          <w:szCs w:val="28"/>
        </w:rPr>
        <w:t>/</w:t>
      </w:r>
      <w:proofErr w:type="spellStart"/>
      <w:r>
        <w:rPr>
          <w:i/>
          <w:sz w:val="28"/>
          <w:szCs w:val="28"/>
        </w:rPr>
        <w:t>im</w:t>
      </w:r>
      <w:proofErr w:type="spellEnd"/>
      <w:r>
        <w:rPr>
          <w:i/>
          <w:sz w:val="28"/>
          <w:szCs w:val="28"/>
        </w:rPr>
        <w:t>?</w:t>
      </w:r>
      <w:r>
        <w:rPr>
          <w:sz w:val="28"/>
          <w:szCs w:val="28"/>
        </w:rPr>
        <w:t xml:space="preserve"> Writing out the words by hand (rather than typing) will help you to learn them.</w:t>
      </w:r>
    </w:p>
    <w:tbl>
      <w:tblPr>
        <w:tblStyle w:val="a0"/>
        <w:tblW w:w="13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1D65DB">
        <w:tc>
          <w:tcPr>
            <w:tcW w:w="2789" w:type="dxa"/>
          </w:tcPr>
          <w:p w:rsidR="001D65DB" w:rsidRDefault="00667125">
            <w:pPr>
              <w:rPr>
                <w:sz w:val="36"/>
                <w:szCs w:val="36"/>
              </w:rPr>
            </w:pPr>
            <w:r>
              <w:rPr>
                <w:rFonts w:ascii="KBER ES A" w:eastAsia="KBER ES A" w:hAnsi="KBER ES A" w:cs="KBER ES A"/>
                <w:sz w:val="36"/>
                <w:szCs w:val="36"/>
              </w:rPr>
              <w:t>irrelevant</w:t>
            </w:r>
          </w:p>
        </w:tc>
        <w:tc>
          <w:tcPr>
            <w:tcW w:w="2789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</w:tr>
      <w:tr w:rsidR="001D65DB">
        <w:tc>
          <w:tcPr>
            <w:tcW w:w="2789" w:type="dxa"/>
          </w:tcPr>
          <w:p w:rsidR="001D65DB" w:rsidRDefault="0066712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irresponsible</w:t>
            </w:r>
          </w:p>
        </w:tc>
        <w:tc>
          <w:tcPr>
            <w:tcW w:w="2789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</w:tr>
      <w:tr w:rsidR="001D65DB">
        <w:tc>
          <w:tcPr>
            <w:tcW w:w="2789" w:type="dxa"/>
          </w:tcPr>
          <w:p w:rsidR="001D65DB" w:rsidRDefault="00667125">
            <w:pPr>
              <w:rPr>
                <w:sz w:val="36"/>
                <w:szCs w:val="36"/>
              </w:rPr>
            </w:pPr>
            <w:r>
              <w:rPr>
                <w:rFonts w:ascii="KBER ES A" w:eastAsia="KBER ES A" w:hAnsi="KBER ES A" w:cs="KBER ES A"/>
                <w:sz w:val="36"/>
                <w:szCs w:val="36"/>
              </w:rPr>
              <w:t>irregular</w:t>
            </w:r>
          </w:p>
        </w:tc>
        <w:tc>
          <w:tcPr>
            <w:tcW w:w="2789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</w:tr>
      <w:tr w:rsidR="001D65DB">
        <w:tc>
          <w:tcPr>
            <w:tcW w:w="2789" w:type="dxa"/>
          </w:tcPr>
          <w:p w:rsidR="001D65DB" w:rsidRDefault="00667125">
            <w:pPr>
              <w:rPr>
                <w:sz w:val="36"/>
                <w:szCs w:val="36"/>
              </w:rPr>
            </w:pPr>
            <w:r>
              <w:rPr>
                <w:rFonts w:ascii="KBER ES A" w:eastAsia="KBER ES A" w:hAnsi="KBER ES A" w:cs="KBER ES A"/>
                <w:sz w:val="36"/>
                <w:szCs w:val="36"/>
              </w:rPr>
              <w:t>discomfort</w:t>
            </w:r>
          </w:p>
        </w:tc>
        <w:tc>
          <w:tcPr>
            <w:tcW w:w="2789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</w:tr>
      <w:tr w:rsidR="001D65DB">
        <w:tc>
          <w:tcPr>
            <w:tcW w:w="2789" w:type="dxa"/>
          </w:tcPr>
          <w:p w:rsidR="001D65DB" w:rsidRDefault="00667125">
            <w:pPr>
              <w:rPr>
                <w:sz w:val="36"/>
                <w:szCs w:val="36"/>
              </w:rPr>
            </w:pPr>
            <w:r>
              <w:rPr>
                <w:rFonts w:ascii="KBER ES A" w:eastAsia="KBER ES A" w:hAnsi="KBER ES A" w:cs="KBER ES A"/>
                <w:sz w:val="36"/>
                <w:szCs w:val="36"/>
              </w:rPr>
              <w:t>disappear</w:t>
            </w:r>
          </w:p>
        </w:tc>
        <w:tc>
          <w:tcPr>
            <w:tcW w:w="2789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</w:tr>
      <w:tr w:rsidR="001D65DB">
        <w:tc>
          <w:tcPr>
            <w:tcW w:w="2789" w:type="dxa"/>
          </w:tcPr>
          <w:p w:rsidR="001D65DB" w:rsidRDefault="0066712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dislike</w:t>
            </w:r>
          </w:p>
        </w:tc>
        <w:tc>
          <w:tcPr>
            <w:tcW w:w="2789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</w:tr>
      <w:tr w:rsidR="001D65DB">
        <w:tc>
          <w:tcPr>
            <w:tcW w:w="2789" w:type="dxa"/>
          </w:tcPr>
          <w:p w:rsidR="001D65DB" w:rsidRDefault="0066712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disagree</w:t>
            </w:r>
          </w:p>
        </w:tc>
        <w:tc>
          <w:tcPr>
            <w:tcW w:w="2789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</w:tr>
      <w:tr w:rsidR="001D65DB">
        <w:tc>
          <w:tcPr>
            <w:tcW w:w="2789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89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</w:tr>
      <w:tr w:rsidR="001D65DB">
        <w:tc>
          <w:tcPr>
            <w:tcW w:w="2789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89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</w:tr>
      <w:tr w:rsidR="001D65DB">
        <w:tc>
          <w:tcPr>
            <w:tcW w:w="2789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89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</w:tr>
    </w:tbl>
    <w:p w:rsidR="001D65DB" w:rsidRDefault="001D65DB">
      <w:pPr>
        <w:rPr>
          <w:sz w:val="24"/>
          <w:szCs w:val="24"/>
        </w:rPr>
      </w:pPr>
    </w:p>
    <w:p w:rsidR="001D65DB" w:rsidRDefault="00667125">
      <w:pPr>
        <w:rPr>
          <w:sz w:val="28"/>
          <w:szCs w:val="28"/>
        </w:rPr>
      </w:pPr>
      <w:r>
        <w:rPr>
          <w:sz w:val="28"/>
          <w:szCs w:val="28"/>
        </w:rPr>
        <w:t>Practise doubling and halving numbers up to 1000 (</w:t>
      </w:r>
      <w:proofErr w:type="spellStart"/>
      <w:r>
        <w:rPr>
          <w:sz w:val="28"/>
          <w:szCs w:val="28"/>
        </w:rPr>
        <w:t>eg</w:t>
      </w:r>
      <w:proofErr w:type="spellEnd"/>
      <w:r>
        <w:rPr>
          <w:sz w:val="28"/>
          <w:szCs w:val="28"/>
        </w:rPr>
        <w:t xml:space="preserve"> double 36 = 72, half 182 = 91). If you find this tricky start with double and halves to 20 then gradually increase the numbers. What strategies could you use to help with larger numbers? You should event</w:t>
      </w:r>
      <w:r>
        <w:rPr>
          <w:sz w:val="28"/>
          <w:szCs w:val="28"/>
        </w:rPr>
        <w:t>ually be aiming to do these quickly in your head.</w:t>
      </w:r>
    </w:p>
    <w:p w:rsidR="001D65DB" w:rsidRDefault="001D65DB">
      <w:pPr>
        <w:rPr>
          <w:sz w:val="28"/>
          <w:szCs w:val="28"/>
        </w:rPr>
      </w:pPr>
    </w:p>
    <w:p w:rsidR="001D65DB" w:rsidRDefault="00667125">
      <w:pPr>
        <w:jc w:val="right"/>
        <w:rPr>
          <w:b/>
          <w:color w:val="FF0000"/>
          <w:u w:val="single"/>
        </w:rPr>
      </w:pPr>
      <w:r>
        <w:rPr>
          <w:b/>
          <w:color w:val="FF0000"/>
          <w:u w:val="single"/>
        </w:rPr>
        <w:t>Spicy</w:t>
      </w:r>
    </w:p>
    <w:p w:rsidR="001D65DB" w:rsidRDefault="00667125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Spellings</w:t>
      </w:r>
    </w:p>
    <w:p w:rsidR="001D65DB" w:rsidRDefault="00667125">
      <w:pPr>
        <w:rPr>
          <w:sz w:val="28"/>
          <w:szCs w:val="28"/>
        </w:rPr>
      </w:pPr>
      <w:r>
        <w:rPr>
          <w:sz w:val="28"/>
          <w:szCs w:val="28"/>
        </w:rPr>
        <w:t xml:space="preserve">Remember to do LSCWC (Look, Say, Cover, </w:t>
      </w:r>
      <w:proofErr w:type="gramStart"/>
      <w:r>
        <w:rPr>
          <w:sz w:val="28"/>
          <w:szCs w:val="28"/>
        </w:rPr>
        <w:t>Write ,</w:t>
      </w:r>
      <w:proofErr w:type="gramEnd"/>
      <w:r>
        <w:rPr>
          <w:sz w:val="28"/>
          <w:szCs w:val="28"/>
        </w:rPr>
        <w:t xml:space="preserve"> Check) Are there 3 other words you feel you need to practise that you could add to the list? Or can you find 3 other words ending with </w:t>
      </w:r>
      <w:proofErr w:type="spellStart"/>
      <w:r>
        <w:rPr>
          <w:i/>
          <w:sz w:val="28"/>
          <w:szCs w:val="28"/>
        </w:rPr>
        <w:t>ence</w:t>
      </w:r>
      <w:proofErr w:type="spellEnd"/>
      <w:r>
        <w:rPr>
          <w:i/>
          <w:sz w:val="28"/>
          <w:szCs w:val="28"/>
        </w:rPr>
        <w:t>?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Writing out the words by hand (rather than typing) will help you to learn them.</w:t>
      </w:r>
    </w:p>
    <w:tbl>
      <w:tblPr>
        <w:tblStyle w:val="a1"/>
        <w:tblW w:w="13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1D65DB">
        <w:tc>
          <w:tcPr>
            <w:tcW w:w="2789" w:type="dxa"/>
          </w:tcPr>
          <w:p w:rsidR="001D65DB" w:rsidRDefault="0066712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independence</w:t>
            </w:r>
          </w:p>
        </w:tc>
        <w:tc>
          <w:tcPr>
            <w:tcW w:w="2789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</w:tr>
      <w:tr w:rsidR="001D65DB">
        <w:tc>
          <w:tcPr>
            <w:tcW w:w="2789" w:type="dxa"/>
          </w:tcPr>
          <w:p w:rsidR="001D65DB" w:rsidRDefault="0066712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confidence</w:t>
            </w:r>
          </w:p>
        </w:tc>
        <w:tc>
          <w:tcPr>
            <w:tcW w:w="2789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</w:tr>
      <w:tr w:rsidR="001D65DB">
        <w:tc>
          <w:tcPr>
            <w:tcW w:w="2789" w:type="dxa"/>
          </w:tcPr>
          <w:p w:rsidR="001D65DB" w:rsidRDefault="00667125">
            <w:pPr>
              <w:rPr>
                <w:sz w:val="36"/>
                <w:szCs w:val="36"/>
              </w:rPr>
            </w:pPr>
            <w:r>
              <w:rPr>
                <w:rFonts w:ascii="KBER ES A" w:eastAsia="KBER ES A" w:hAnsi="KBER ES A" w:cs="KBER ES A"/>
                <w:sz w:val="36"/>
                <w:szCs w:val="36"/>
              </w:rPr>
              <w:t>intelligence</w:t>
            </w:r>
          </w:p>
        </w:tc>
        <w:tc>
          <w:tcPr>
            <w:tcW w:w="2789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</w:tr>
      <w:tr w:rsidR="001D65DB">
        <w:tc>
          <w:tcPr>
            <w:tcW w:w="2789" w:type="dxa"/>
          </w:tcPr>
          <w:p w:rsidR="001D65DB" w:rsidRDefault="0066712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reference</w:t>
            </w:r>
          </w:p>
        </w:tc>
        <w:tc>
          <w:tcPr>
            <w:tcW w:w="2789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</w:tr>
      <w:tr w:rsidR="001D65DB">
        <w:tc>
          <w:tcPr>
            <w:tcW w:w="2789" w:type="dxa"/>
          </w:tcPr>
          <w:p w:rsidR="001D65DB" w:rsidRDefault="00667125">
            <w:pPr>
              <w:rPr>
                <w:sz w:val="36"/>
                <w:szCs w:val="36"/>
              </w:rPr>
            </w:pPr>
            <w:r>
              <w:rPr>
                <w:rFonts w:ascii="KBER ES A" w:eastAsia="KBER ES A" w:hAnsi="KBER ES A" w:cs="KBER ES A"/>
                <w:sz w:val="36"/>
                <w:szCs w:val="36"/>
              </w:rPr>
              <w:t>innocence</w:t>
            </w:r>
          </w:p>
        </w:tc>
        <w:tc>
          <w:tcPr>
            <w:tcW w:w="2789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</w:tr>
      <w:tr w:rsidR="001D65DB">
        <w:tc>
          <w:tcPr>
            <w:tcW w:w="2789" w:type="dxa"/>
          </w:tcPr>
          <w:p w:rsidR="001D65DB" w:rsidRDefault="0066712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convenience</w:t>
            </w:r>
          </w:p>
        </w:tc>
        <w:tc>
          <w:tcPr>
            <w:tcW w:w="2789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</w:tr>
      <w:tr w:rsidR="001D65DB">
        <w:tc>
          <w:tcPr>
            <w:tcW w:w="2789" w:type="dxa"/>
          </w:tcPr>
          <w:p w:rsidR="001D65DB" w:rsidRDefault="0066712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consequence</w:t>
            </w:r>
          </w:p>
        </w:tc>
        <w:tc>
          <w:tcPr>
            <w:tcW w:w="2789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</w:tr>
      <w:tr w:rsidR="001D65DB">
        <w:tc>
          <w:tcPr>
            <w:tcW w:w="2789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89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</w:tr>
      <w:tr w:rsidR="001D65DB">
        <w:tc>
          <w:tcPr>
            <w:tcW w:w="2789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89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</w:tr>
      <w:tr w:rsidR="001D65DB">
        <w:tc>
          <w:tcPr>
            <w:tcW w:w="2789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89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1D65DB" w:rsidRDefault="001D65DB">
            <w:pPr>
              <w:rPr>
                <w:sz w:val="36"/>
                <w:szCs w:val="36"/>
              </w:rPr>
            </w:pPr>
          </w:p>
        </w:tc>
      </w:tr>
    </w:tbl>
    <w:p w:rsidR="001D65DB" w:rsidRDefault="001D65DB">
      <w:pPr>
        <w:rPr>
          <w:sz w:val="24"/>
          <w:szCs w:val="24"/>
        </w:rPr>
      </w:pPr>
    </w:p>
    <w:p w:rsidR="001D65DB" w:rsidRDefault="00667125">
      <w:pPr>
        <w:rPr>
          <w:sz w:val="28"/>
          <w:szCs w:val="28"/>
        </w:rPr>
      </w:pPr>
      <w:r>
        <w:rPr>
          <w:sz w:val="28"/>
          <w:szCs w:val="28"/>
        </w:rPr>
        <w:lastRenderedPageBreak/>
        <w:t>Practise doubling and halving numbers up to 1000 (</w:t>
      </w:r>
      <w:proofErr w:type="spellStart"/>
      <w:r>
        <w:rPr>
          <w:sz w:val="28"/>
          <w:szCs w:val="28"/>
        </w:rPr>
        <w:t>eg</w:t>
      </w:r>
      <w:proofErr w:type="spellEnd"/>
      <w:r>
        <w:rPr>
          <w:sz w:val="28"/>
          <w:szCs w:val="28"/>
        </w:rPr>
        <w:t xml:space="preserve"> double 36 = 72, half 182 = 91). If you find this tricky start with double and halves to 20 then gradually increase the numbers. What strategies could you use to help with larger numbers? You should event</w:t>
      </w:r>
      <w:r>
        <w:rPr>
          <w:sz w:val="28"/>
          <w:szCs w:val="28"/>
        </w:rPr>
        <w:t>ually be aiming to do these quickly in your head.</w:t>
      </w:r>
    </w:p>
    <w:p w:rsidR="001D65DB" w:rsidRDefault="001D65DB">
      <w:pPr>
        <w:rPr>
          <w:sz w:val="28"/>
          <w:szCs w:val="28"/>
        </w:rPr>
      </w:pPr>
    </w:p>
    <w:sectPr w:rsidR="001D65DB">
      <w:pgSz w:w="16838" w:h="11906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KBER ES A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5DB"/>
    <w:rsid w:val="001D65DB"/>
    <w:rsid w:val="00667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E6EA20-A338-42C9-AC40-9D8A4D20F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164D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WLFKLeDcm/kmKVnPKujs+NAa1FQ==">AMUW2mWNsPV+lWz2nP/HkdJrI68DtgxNL6qAw8BWA6Z3h01FQ6KhDtNdvuAXzAUG7RiMhFDj7ylZAJJVEyp0Z5ESm85nIS1+Nz9uS/YlqmRdGV/0EskCLPsCDmGh8XP9W7YRCE88hnbI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 Roberts</dc:creator>
  <cp:lastModifiedBy>Mark Wareham</cp:lastModifiedBy>
  <cp:revision>2</cp:revision>
  <dcterms:created xsi:type="dcterms:W3CDTF">2020-05-14T09:30:00Z</dcterms:created>
  <dcterms:modified xsi:type="dcterms:W3CDTF">2020-05-14T09:30:00Z</dcterms:modified>
</cp:coreProperties>
</file>